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0001844703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07"/>
        <w:gridCol w:w="4098"/>
      </w:tblGrid>
      <w:tr>
        <w:trPr/>
        <w:tc>
          <w:tcPr>
            <w:tcW w:w="6107" w:type="dxa"/>
            <w:tcBorders/>
            <w:vAlign w:val="center"/>
          </w:tcPr>
          <w:p>
            <w:pPr>
              <w:pStyle w:val="TableContents"/>
              <w:bidi w:val="0"/>
              <w:spacing w:before="0" w:after="283"/>
              <w:jc w:val="left"/>
              <w:rPr/>
            </w:pPr>
            <w:r>
              <w:rPr/>
              <w:t>Name of Issuer</w:t>
            </w:r>
          </w:p>
        </w:tc>
        <w:tc>
          <w:tcPr>
            <w:tcW w:w="4098" w:type="dxa"/>
            <w:tcBorders/>
            <w:vAlign w:val="center"/>
          </w:tcPr>
          <w:p>
            <w:pPr>
              <w:pStyle w:val="TableContents"/>
              <w:bidi w:val="0"/>
              <w:spacing w:before="0" w:after="0"/>
              <w:jc w:val="left"/>
              <w:rPr/>
            </w:pPr>
            <w:r>
              <w:rPr/>
              <w:t>Matson, Inc.</w:t>
            </w:r>
          </w:p>
        </w:tc>
      </w:tr>
      <w:tr>
        <w:trPr/>
        <w:tc>
          <w:tcPr>
            <w:tcW w:w="6107" w:type="dxa"/>
            <w:tcBorders/>
            <w:vAlign w:val="center"/>
          </w:tcPr>
          <w:p>
            <w:pPr>
              <w:pStyle w:val="TableContents"/>
              <w:bidi w:val="0"/>
              <w:spacing w:before="0" w:after="283"/>
              <w:jc w:val="left"/>
              <w:rPr/>
            </w:pPr>
            <w:r>
              <w:rPr/>
              <w:t>SEC File Number</w:t>
            </w:r>
          </w:p>
        </w:tc>
        <w:tc>
          <w:tcPr>
            <w:tcW w:w="4098" w:type="dxa"/>
            <w:tcBorders/>
            <w:vAlign w:val="center"/>
          </w:tcPr>
          <w:p>
            <w:pPr>
              <w:pStyle w:val="TableContents"/>
              <w:bidi w:val="0"/>
              <w:spacing w:before="0" w:after="0"/>
              <w:jc w:val="left"/>
              <w:rPr/>
            </w:pPr>
            <w:r>
              <w:rPr/>
              <w:t>001-34187</w:t>
            </w:r>
          </w:p>
        </w:tc>
      </w:tr>
      <w:tr>
        <w:trPr/>
        <w:tc>
          <w:tcPr>
            <w:tcW w:w="6107" w:type="dxa"/>
            <w:tcBorders/>
            <w:vAlign w:val="center"/>
          </w:tcPr>
          <w:p>
            <w:pPr>
              <w:pStyle w:val="TableContents"/>
              <w:bidi w:val="0"/>
              <w:spacing w:before="0" w:after="283"/>
              <w:jc w:val="left"/>
              <w:rPr/>
            </w:pPr>
            <w:r>
              <w:rPr/>
              <w:t>Address of Issuer</w:t>
            </w:r>
          </w:p>
        </w:tc>
        <w:tc>
          <w:tcPr>
            <w:tcW w:w="4098" w:type="dxa"/>
            <w:tcBorders/>
            <w:vAlign w:val="center"/>
          </w:tcPr>
          <w:p>
            <w:pPr>
              <w:pStyle w:val="TableContents"/>
              <w:bidi w:val="0"/>
              <w:spacing w:before="0" w:after="0"/>
              <w:jc w:val="left"/>
              <w:rPr/>
            </w:pPr>
            <w:r>
              <w:rPr/>
              <w:t>1411 SAND ISLAND PARKWAY</w:t>
              <w:br/>
              <w:t>HONOLULU</w:t>
              <w:br/>
              <w:t xml:space="preserve">HAWAII </w:t>
              <w:br/>
              <w:t>96819</w:t>
            </w:r>
          </w:p>
        </w:tc>
      </w:tr>
      <w:tr>
        <w:trPr/>
        <w:tc>
          <w:tcPr>
            <w:tcW w:w="6107" w:type="dxa"/>
            <w:tcBorders/>
            <w:vAlign w:val="center"/>
          </w:tcPr>
          <w:p>
            <w:pPr>
              <w:pStyle w:val="TableContents"/>
              <w:bidi w:val="0"/>
              <w:spacing w:before="0" w:after="283"/>
              <w:jc w:val="left"/>
              <w:rPr/>
            </w:pPr>
            <w:r>
              <w:rPr/>
              <w:t>Phone</w:t>
            </w:r>
          </w:p>
        </w:tc>
        <w:tc>
          <w:tcPr>
            <w:tcW w:w="4098" w:type="dxa"/>
            <w:tcBorders/>
            <w:vAlign w:val="center"/>
          </w:tcPr>
          <w:p>
            <w:pPr>
              <w:pStyle w:val="TableContents"/>
              <w:bidi w:val="0"/>
              <w:spacing w:before="0" w:after="0"/>
              <w:jc w:val="left"/>
              <w:rPr/>
            </w:pPr>
            <w:r>
              <w:rPr/>
              <w:t>808-848-1211</w:t>
            </w:r>
          </w:p>
        </w:tc>
      </w:tr>
      <w:tr>
        <w:trPr/>
        <w:tc>
          <w:tcPr>
            <w:tcW w:w="6107" w:type="dxa"/>
            <w:tcBorders/>
            <w:vAlign w:val="center"/>
          </w:tcPr>
          <w:p>
            <w:pPr>
              <w:pStyle w:val="TableContents"/>
              <w:bidi w:val="0"/>
              <w:spacing w:before="0" w:after="283"/>
              <w:jc w:val="left"/>
              <w:rPr/>
            </w:pPr>
            <w:r>
              <w:rPr/>
              <w:t>Name of Person for Whose Account the Securities are To Be Sold</w:t>
            </w:r>
          </w:p>
        </w:tc>
        <w:tc>
          <w:tcPr>
            <w:tcW w:w="4098" w:type="dxa"/>
            <w:tcBorders/>
            <w:vAlign w:val="center"/>
          </w:tcPr>
          <w:p>
            <w:pPr>
              <w:pStyle w:val="TableContents"/>
              <w:bidi w:val="0"/>
              <w:spacing w:before="0" w:after="0"/>
              <w:jc w:val="left"/>
              <w:rPr/>
            </w:pPr>
            <w:r>
              <w:rPr/>
              <w:t>Sullivan John Warren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07" w:type="dxa"/>
            <w:tcBorders/>
            <w:vAlign w:val="center"/>
          </w:tcPr>
          <w:p>
            <w:pPr>
              <w:pStyle w:val="TableContents"/>
              <w:bidi w:val="0"/>
              <w:spacing w:before="0" w:after="283"/>
              <w:jc w:val="left"/>
              <w:rPr/>
            </w:pPr>
            <w:r>
              <w:rPr/>
              <w:t>Relationship to Issuer</w:t>
            </w:r>
          </w:p>
        </w:tc>
        <w:tc>
          <w:tcPr>
            <w:tcW w:w="409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1917</w:t>
            </w:r>
          </w:p>
        </w:tc>
        <w:tc>
          <w:tcPr>
            <w:tcW w:w="1380" w:type="dxa"/>
            <w:tcBorders/>
            <w:vAlign w:val="center"/>
          </w:tcPr>
          <w:p>
            <w:pPr>
              <w:pStyle w:val="TableContents"/>
              <w:bidi w:val="0"/>
              <w:spacing w:before="0" w:after="283"/>
              <w:jc w:val="left"/>
              <w:rPr/>
            </w:pPr>
            <w:r>
              <w:rPr/>
              <w:t>399675.33</w:t>
            </w:r>
          </w:p>
        </w:tc>
        <w:tc>
          <w:tcPr>
            <w:tcW w:w="1555" w:type="dxa"/>
            <w:tcBorders/>
            <w:vAlign w:val="center"/>
          </w:tcPr>
          <w:p>
            <w:pPr>
              <w:pStyle w:val="TableContents"/>
              <w:bidi w:val="0"/>
              <w:spacing w:before="0" w:after="283"/>
              <w:jc w:val="left"/>
              <w:rPr/>
            </w:pPr>
            <w:r>
              <w:rPr/>
              <w:t>29903458</w:t>
            </w:r>
          </w:p>
        </w:tc>
        <w:tc>
          <w:tcPr>
            <w:tcW w:w="1569" w:type="dxa"/>
            <w:tcBorders/>
            <w:vAlign w:val="center"/>
          </w:tcPr>
          <w:p>
            <w:pPr>
              <w:pStyle w:val="TableContents"/>
              <w:bidi w:val="0"/>
              <w:spacing w:before="0" w:after="283"/>
              <w:jc w:val="left"/>
              <w:rPr/>
            </w:pPr>
            <w:r>
              <w:rPr/>
              <w:t>08/11/2026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01/24/2022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250</w:t>
            </w:r>
          </w:p>
        </w:tc>
        <w:tc>
          <w:tcPr>
            <w:tcW w:w="1046" w:type="dxa"/>
            <w:tcBorders/>
            <w:vAlign w:val="center"/>
          </w:tcPr>
          <w:p>
            <w:pPr>
              <w:pStyle w:val="TableContents"/>
              <w:bidi w:val="0"/>
              <w:spacing w:before="0" w:after="283"/>
              <w:jc w:val="left"/>
              <w:rPr/>
            </w:pPr>
            <w:r>
              <w:rPr/>
              <w:t>01/24/2022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01/23/2023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405</w:t>
            </w:r>
          </w:p>
        </w:tc>
        <w:tc>
          <w:tcPr>
            <w:tcW w:w="1046" w:type="dxa"/>
            <w:tcBorders/>
            <w:vAlign w:val="center"/>
          </w:tcPr>
          <w:p>
            <w:pPr>
              <w:pStyle w:val="TableContents"/>
              <w:bidi w:val="0"/>
              <w:spacing w:before="0" w:after="283"/>
              <w:jc w:val="left"/>
              <w:rPr/>
            </w:pPr>
            <w:r>
              <w:rPr/>
              <w:t>01/23/2023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01/25/2023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1262</w:t>
            </w:r>
          </w:p>
        </w:tc>
        <w:tc>
          <w:tcPr>
            <w:tcW w:w="1046" w:type="dxa"/>
            <w:tcBorders/>
            <w:vAlign w:val="center"/>
          </w:tcPr>
          <w:p>
            <w:pPr>
              <w:pStyle w:val="TableContents"/>
              <w:bidi w:val="0"/>
              <w:spacing w:before="0" w:after="283"/>
              <w:jc w:val="left"/>
              <w:rPr/>
            </w:pPr>
            <w:r>
              <w:rPr/>
              <w:t>01/25/2023</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61"/>
        <w:gridCol w:w="8444"/>
      </w:tblGrid>
      <w:tr>
        <w:trPr/>
        <w:tc>
          <w:tcPr>
            <w:tcW w:w="1761" w:type="dxa"/>
            <w:tcBorders/>
            <w:vAlign w:val="center"/>
          </w:tcPr>
          <w:p>
            <w:pPr>
              <w:pStyle w:val="TableContents"/>
              <w:bidi w:val="0"/>
              <w:spacing w:before="0" w:after="283"/>
              <w:jc w:val="left"/>
              <w:rPr/>
            </w:pPr>
            <w:r>
              <w:rPr/>
              <w:t>Remarks</w:t>
            </w:r>
          </w:p>
        </w:tc>
        <w:tc>
          <w:tcPr>
            <w:tcW w:w="8444" w:type="dxa"/>
            <w:tcBorders/>
            <w:vAlign w:val="center"/>
          </w:tcPr>
          <w:p>
            <w:pPr>
              <w:pStyle w:val="TableContents"/>
              <w:bidi w:val="0"/>
              <w:spacing w:before="0" w:after="283"/>
              <w:jc w:val="left"/>
              <w:rPr>
                <w:sz w:val="4"/>
                <w:szCs w:val="4"/>
              </w:rPr>
            </w:pPr>
            <w:r>
              <w:rPr>
                <w:sz w:val="4"/>
                <w:szCs w:val="4"/>
              </w:rPr>
            </w:r>
          </w:p>
        </w:tc>
      </w:tr>
      <w:tr>
        <w:trPr/>
        <w:tc>
          <w:tcPr>
            <w:tcW w:w="1761" w:type="dxa"/>
            <w:tcBorders/>
            <w:vAlign w:val="center"/>
          </w:tcPr>
          <w:p>
            <w:pPr>
              <w:pStyle w:val="TableContents"/>
              <w:bidi w:val="0"/>
              <w:spacing w:before="0" w:after="283"/>
              <w:jc w:val="left"/>
              <w:rPr/>
            </w:pPr>
            <w:r>
              <w:rPr/>
              <w:t>Date of Notice</w:t>
            </w:r>
          </w:p>
        </w:tc>
        <w:tc>
          <w:tcPr>
            <w:tcW w:w="8444"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1" w:type="dxa"/>
            <w:tcBorders/>
            <w:vAlign w:val="center"/>
          </w:tcPr>
          <w:p>
            <w:pPr>
              <w:pStyle w:val="TableContents"/>
              <w:bidi w:val="0"/>
              <w:spacing w:before="0" w:after="283"/>
              <w:jc w:val="left"/>
              <w:rPr/>
            </w:pPr>
            <w:r>
              <w:rPr/>
              <w:t>Signature</w:t>
            </w:r>
          </w:p>
        </w:tc>
        <w:tc>
          <w:tcPr>
            <w:tcW w:w="8444" w:type="dxa"/>
            <w:tcBorders/>
            <w:vAlign w:val="center"/>
          </w:tcPr>
          <w:p>
            <w:pPr>
              <w:pStyle w:val="TableContents"/>
              <w:bidi w:val="0"/>
              <w:spacing w:before="0" w:after="0"/>
              <w:jc w:val="left"/>
              <w:rPr/>
            </w:pPr>
            <w:r>
              <w:rPr/>
              <w:t>/s/Wade Moss, as a duly authorized representative of Fidelity Brokerage Services LLC, as attorney-in-fact for John W. Sullivan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602</Words>
  <Characters>3111</Characters>
  <CharactersWithSpaces>3645</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